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4147" w14:textId="1C1BA8DD" w:rsidR="00665FFA" w:rsidRPr="00795B5A" w:rsidRDefault="004655DD" w:rsidP="00DA5657">
      <w:pPr>
        <w:jc w:val="center"/>
        <w:rPr>
          <w:rFonts w:ascii="David" w:hAnsi="David" w:cs="David"/>
          <w:sz w:val="24"/>
          <w:szCs w:val="24"/>
          <w:u w:val="single"/>
          <w:rtl/>
        </w:rPr>
      </w:pPr>
      <w:r w:rsidRPr="00795B5A">
        <w:rPr>
          <w:rFonts w:ascii="David" w:hAnsi="David" w:cs="David"/>
          <w:b/>
          <w:bCs/>
          <w:sz w:val="32"/>
          <w:szCs w:val="32"/>
          <w:rtl/>
        </w:rPr>
        <w:t>שוק מקומי</w:t>
      </w:r>
      <w:r w:rsidR="00251F1F">
        <w:rPr>
          <w:rFonts w:ascii="David" w:hAnsi="David" w:cs="David" w:hint="cs"/>
          <w:b/>
          <w:bCs/>
          <w:sz w:val="32"/>
          <w:szCs w:val="32"/>
          <w:rtl/>
        </w:rPr>
        <w:t xml:space="preserve"> </w:t>
      </w:r>
      <w:r w:rsidRPr="00795B5A">
        <w:rPr>
          <w:rFonts w:ascii="David" w:hAnsi="David" w:cs="David"/>
          <w:b/>
          <w:bCs/>
          <w:sz w:val="32"/>
          <w:szCs w:val="32"/>
          <w:rtl/>
        </w:rPr>
        <w:t>נודד</w:t>
      </w:r>
      <w:r w:rsidR="00251F1F">
        <w:rPr>
          <w:rFonts w:ascii="David" w:hAnsi="David" w:cs="David" w:hint="cs"/>
          <w:b/>
          <w:bCs/>
          <w:sz w:val="32"/>
          <w:szCs w:val="32"/>
          <w:rtl/>
        </w:rPr>
        <w:t xml:space="preserve"> באשכול כנרת ועמקים</w:t>
      </w:r>
      <w:r w:rsidR="00DA5657" w:rsidRPr="00795B5A">
        <w:rPr>
          <w:rFonts w:ascii="David" w:hAnsi="David" w:cs="David"/>
          <w:sz w:val="28"/>
          <w:szCs w:val="28"/>
          <w:rtl/>
        </w:rPr>
        <w:br/>
      </w:r>
      <w:r w:rsidRPr="00E84E60">
        <w:rPr>
          <w:rFonts w:ascii="David" w:hAnsi="David" w:cs="David"/>
          <w:rtl/>
        </w:rPr>
        <w:br/>
      </w:r>
      <w:r w:rsidRPr="00795B5A">
        <w:rPr>
          <w:rFonts w:ascii="David" w:hAnsi="David" w:cs="David"/>
          <w:sz w:val="24"/>
          <w:szCs w:val="24"/>
          <w:rtl/>
        </w:rPr>
        <w:t>מנחה ד"ר גל</w:t>
      </w:r>
      <w:r w:rsidR="00251F1F">
        <w:rPr>
          <w:rFonts w:ascii="David" w:hAnsi="David" w:cs="David" w:hint="cs"/>
          <w:sz w:val="24"/>
          <w:szCs w:val="24"/>
          <w:rtl/>
        </w:rPr>
        <w:t xml:space="preserve"> חגית קרסו</w:t>
      </w:r>
      <w:r w:rsidRPr="00795B5A">
        <w:rPr>
          <w:rFonts w:ascii="David" w:hAnsi="David" w:cs="David"/>
          <w:sz w:val="24"/>
          <w:szCs w:val="24"/>
          <w:rtl/>
        </w:rPr>
        <w:t xml:space="preserve"> רומנו</w:t>
      </w:r>
      <w:r w:rsidR="00DA5657" w:rsidRPr="00795B5A">
        <w:rPr>
          <w:rFonts w:ascii="David" w:hAnsi="David" w:cs="David"/>
          <w:sz w:val="24"/>
          <w:szCs w:val="24"/>
          <w:rtl/>
        </w:rPr>
        <w:br/>
      </w:r>
      <w:r w:rsidRPr="00795B5A">
        <w:rPr>
          <w:rFonts w:ascii="David" w:hAnsi="David" w:cs="David"/>
          <w:sz w:val="24"/>
          <w:szCs w:val="24"/>
          <w:rtl/>
        </w:rPr>
        <w:br/>
        <w:t>מגישות: נופר ג'בלי וויסאל סאלח</w:t>
      </w:r>
      <w:r w:rsidR="00DA5657" w:rsidRPr="00E84E60">
        <w:rPr>
          <w:rFonts w:ascii="David" w:hAnsi="David" w:cs="David"/>
          <w:rtl/>
        </w:rPr>
        <w:br/>
      </w:r>
    </w:p>
    <w:p w14:paraId="685943A3" w14:textId="29B34533" w:rsidR="004655DD" w:rsidRPr="00795B5A" w:rsidRDefault="00947F27" w:rsidP="000D5567">
      <w:pPr>
        <w:spacing w:line="360" w:lineRule="auto"/>
        <w:rPr>
          <w:rFonts w:ascii="David" w:hAnsi="David" w:cs="David"/>
          <w:sz w:val="24"/>
          <w:szCs w:val="24"/>
          <w:u w:val="single"/>
          <w:rtl/>
        </w:rPr>
      </w:pPr>
      <w:r w:rsidRPr="00795B5A">
        <w:rPr>
          <w:rFonts w:ascii="David" w:hAnsi="David" w:cs="David"/>
          <w:sz w:val="24"/>
          <w:szCs w:val="24"/>
          <w:u w:val="single"/>
          <w:rtl/>
        </w:rPr>
        <w:t>רקע:</w:t>
      </w:r>
    </w:p>
    <w:p w14:paraId="10C607F7" w14:textId="34A492AF" w:rsidR="004655DD" w:rsidRPr="000D5567" w:rsidRDefault="000E5698" w:rsidP="000D5567">
      <w:pPr>
        <w:spacing w:line="360" w:lineRule="auto"/>
        <w:rPr>
          <w:rFonts w:ascii="David" w:hAnsi="David" w:cs="David"/>
          <w:sz w:val="24"/>
          <w:szCs w:val="24"/>
          <w:u w:val="single"/>
          <w:rtl/>
        </w:rPr>
      </w:pPr>
      <w:r>
        <w:rPr>
          <w:rFonts w:ascii="David" w:hAnsi="David" w:cs="David" w:hint="cs"/>
          <w:sz w:val="24"/>
          <w:szCs w:val="24"/>
          <w:rtl/>
        </w:rPr>
        <w:t>בעבודה זו נציג מודל ובחינת התכנות  של הקמת שוק מקומי נודד</w:t>
      </w:r>
      <w:r w:rsidR="004655DD" w:rsidRPr="00795B5A">
        <w:rPr>
          <w:rFonts w:ascii="David" w:hAnsi="David" w:cs="David"/>
          <w:sz w:val="24"/>
          <w:szCs w:val="24"/>
          <w:rtl/>
        </w:rPr>
        <w:t xml:space="preserve"> באשכול כנרת עמקים. </w:t>
      </w:r>
      <w:r w:rsidR="004655DD" w:rsidRPr="00795B5A">
        <w:rPr>
          <w:rFonts w:ascii="David" w:hAnsi="David" w:cs="David"/>
          <w:sz w:val="24"/>
          <w:szCs w:val="24"/>
          <w:rtl/>
        </w:rPr>
        <w:br/>
        <w:t xml:space="preserve">אשכול זה מונה כ 195,000 תושבים ב15 רשויות שמונות בתוכן ישובים יהודים, נוצרים ערבים, נוצרים מוסלמים, דרוזים </w:t>
      </w:r>
      <w:r w:rsidR="00033EC2" w:rsidRPr="00795B5A">
        <w:rPr>
          <w:rFonts w:ascii="David" w:hAnsi="David" w:cs="David" w:hint="cs"/>
          <w:sz w:val="24"/>
          <w:szCs w:val="24"/>
          <w:rtl/>
        </w:rPr>
        <w:t>וצ'רקסיי</w:t>
      </w:r>
      <w:r w:rsidR="00033EC2" w:rsidRPr="00795B5A">
        <w:rPr>
          <w:rFonts w:ascii="David" w:hAnsi="David" w:cs="David" w:hint="eastAsia"/>
          <w:sz w:val="24"/>
          <w:szCs w:val="24"/>
          <w:rtl/>
        </w:rPr>
        <w:t>ם</w:t>
      </w:r>
      <w:r w:rsidR="004655DD" w:rsidRPr="00795B5A">
        <w:rPr>
          <w:rFonts w:ascii="David" w:hAnsi="David" w:cs="David"/>
          <w:sz w:val="24"/>
          <w:szCs w:val="24"/>
          <w:rtl/>
        </w:rPr>
        <w:t xml:space="preserve">. </w:t>
      </w:r>
      <w:r w:rsidR="004655DD" w:rsidRPr="00795B5A">
        <w:rPr>
          <w:rFonts w:ascii="David" w:hAnsi="David" w:cs="David"/>
          <w:sz w:val="24"/>
          <w:szCs w:val="24"/>
          <w:rtl/>
        </w:rPr>
        <w:br/>
        <w:t xml:space="preserve">שטח האשכול משתרע על 766,000 דונם ומתאפיין במרחבים פתוחים וירוקים. </w:t>
      </w:r>
      <w:r w:rsidR="000D5567">
        <w:rPr>
          <w:rFonts w:ascii="David" w:hAnsi="David" w:cs="David"/>
          <w:sz w:val="24"/>
          <w:szCs w:val="24"/>
          <w:rtl/>
        </w:rPr>
        <w:br/>
      </w:r>
    </w:p>
    <w:p w14:paraId="49D2041C" w14:textId="16B8509D" w:rsidR="000D5567" w:rsidRPr="000D5567" w:rsidRDefault="000D5567" w:rsidP="000D5567">
      <w:pPr>
        <w:spacing w:line="360" w:lineRule="auto"/>
        <w:rPr>
          <w:rFonts w:ascii="David" w:hAnsi="David" w:cs="David"/>
          <w:sz w:val="24"/>
          <w:szCs w:val="24"/>
          <w:u w:val="single"/>
          <w:rtl/>
        </w:rPr>
      </w:pPr>
      <w:r w:rsidRPr="000D5567">
        <w:rPr>
          <w:rFonts w:ascii="David" w:hAnsi="David" w:cs="David" w:hint="cs"/>
          <w:sz w:val="24"/>
          <w:szCs w:val="24"/>
          <w:u w:val="single"/>
          <w:rtl/>
        </w:rPr>
        <w:t>תיירות באשכול:</w:t>
      </w:r>
    </w:p>
    <w:p w14:paraId="6D4D8B89" w14:textId="77777777" w:rsidR="00947F27" w:rsidRPr="00795B5A" w:rsidRDefault="00947F27" w:rsidP="000D5567">
      <w:pPr>
        <w:spacing w:line="360" w:lineRule="auto"/>
        <w:ind w:left="720"/>
        <w:rPr>
          <w:rFonts w:ascii="David" w:hAnsi="David" w:cs="David"/>
          <w:sz w:val="24"/>
          <w:szCs w:val="24"/>
          <w:rtl/>
        </w:rPr>
      </w:pPr>
      <w:r w:rsidRPr="00795B5A">
        <w:rPr>
          <w:rFonts w:ascii="David" w:hAnsi="David" w:cs="David"/>
          <w:sz w:val="24"/>
          <w:szCs w:val="24"/>
          <w:rtl/>
        </w:rPr>
        <w:t>הרעיון לפרויקט הגיע בעקבות האג'נדה שדוגל בה משרד התחבורה לצמצום עומסי התנועה ע"י הקמת מחליפים וכבישים עוקפים וחיבור תחבורתי מהיר בין הפריפריה למרכז. ניתן לראות שמצד אחד כבישים חדשים אכן מצמצמים פקקים וזמני הגעה, אך מצד שני זה יכול לפגוע כלכלית ביישובים ובמרכזים מסחריים אותם הם עוקפים.</w:t>
      </w:r>
    </w:p>
    <w:p w14:paraId="52EF07DF" w14:textId="1D5F2192" w:rsidR="00947F27" w:rsidRPr="00795B5A" w:rsidRDefault="00947F27" w:rsidP="000D5567">
      <w:pPr>
        <w:spacing w:line="360" w:lineRule="auto"/>
        <w:ind w:left="720"/>
        <w:rPr>
          <w:rFonts w:ascii="David" w:hAnsi="David" w:cs="David"/>
          <w:sz w:val="24"/>
          <w:szCs w:val="24"/>
          <w:rtl/>
        </w:rPr>
      </w:pPr>
      <w:r w:rsidRPr="00795B5A">
        <w:rPr>
          <w:rFonts w:ascii="David" w:hAnsi="David" w:cs="David"/>
          <w:sz w:val="24"/>
          <w:szCs w:val="24"/>
          <w:rtl/>
        </w:rPr>
        <w:t xml:space="preserve">אחת הדוגמאות הבולטות בצפון היא צומת אלונים(כביש 77), בה נמצאת תחנת דלק, סניף מקדונלדס וכמה חנויות. זו צומת ששמשה כנקודת מנוחה להמוני אנשים </w:t>
      </w:r>
      <w:r w:rsidR="00033EC2" w:rsidRPr="00795B5A">
        <w:rPr>
          <w:rFonts w:ascii="David" w:hAnsi="David" w:cs="David" w:hint="cs"/>
          <w:sz w:val="24"/>
          <w:szCs w:val="24"/>
          <w:rtl/>
        </w:rPr>
        <w:t>וה</w:t>
      </w:r>
      <w:r w:rsidR="00033EC2">
        <w:rPr>
          <w:rFonts w:ascii="David" w:hAnsi="David" w:cs="David" w:hint="cs"/>
          <w:sz w:val="24"/>
          <w:szCs w:val="24"/>
          <w:rtl/>
        </w:rPr>
        <w:t>י</w:t>
      </w:r>
      <w:r w:rsidR="00033EC2" w:rsidRPr="00795B5A">
        <w:rPr>
          <w:rFonts w:ascii="David" w:hAnsi="David" w:cs="David" w:hint="cs"/>
          <w:sz w:val="24"/>
          <w:szCs w:val="24"/>
          <w:rtl/>
        </w:rPr>
        <w:t>ית</w:t>
      </w:r>
      <w:r w:rsidR="00033EC2" w:rsidRPr="00795B5A">
        <w:rPr>
          <w:rFonts w:ascii="David" w:hAnsi="David" w:cs="David" w:hint="eastAsia"/>
          <w:sz w:val="24"/>
          <w:szCs w:val="24"/>
          <w:rtl/>
        </w:rPr>
        <w:t>ה</w:t>
      </w:r>
      <w:r w:rsidRPr="00795B5A">
        <w:rPr>
          <w:rFonts w:ascii="David" w:hAnsi="David" w:cs="David"/>
          <w:sz w:val="24"/>
          <w:szCs w:val="24"/>
          <w:rtl/>
        </w:rPr>
        <w:t xml:space="preserve"> כל הזמן שוקקת חיים. כיום אחרי הקמת כביש (75) שעוקף אותה, אנשים בקושי עוברים דרכה, רק אלו שמחפשים משהו ספציפי בתוך המתחם.</w:t>
      </w:r>
    </w:p>
    <w:p w14:paraId="370DCEA7" w14:textId="77777777" w:rsidR="00947F27" w:rsidRPr="00795B5A" w:rsidRDefault="00947F27" w:rsidP="000D5567">
      <w:pPr>
        <w:spacing w:line="360" w:lineRule="auto"/>
        <w:ind w:left="720"/>
        <w:rPr>
          <w:rFonts w:ascii="David" w:hAnsi="David" w:cs="David"/>
          <w:sz w:val="24"/>
          <w:szCs w:val="24"/>
          <w:rtl/>
        </w:rPr>
      </w:pPr>
      <w:r w:rsidRPr="00795B5A">
        <w:rPr>
          <w:rFonts w:ascii="David" w:hAnsi="David" w:cs="David"/>
          <w:sz w:val="24"/>
          <w:szCs w:val="24"/>
          <w:rtl/>
        </w:rPr>
        <w:t>אותו מודל הועתק באשכול כנרת והעמקים, לצומת עילבון. בעבר, הדרך ליישובים הייתה נגישה יותר ולאחר שנפתח כביש 65 שמחבר בין צ.גולני ל-צ.כדרים ועוקף לא מעט יישובים ביניהם בועינה נוג'ידאת, עילבון וכפר מג'אר.</w:t>
      </w:r>
    </w:p>
    <w:p w14:paraId="27BDB1F0" w14:textId="1A741498" w:rsidR="00947F27" w:rsidRPr="000D5567" w:rsidRDefault="00947F27" w:rsidP="000D5567">
      <w:pPr>
        <w:spacing w:line="360" w:lineRule="auto"/>
        <w:ind w:left="720"/>
        <w:rPr>
          <w:rFonts w:ascii="David" w:hAnsi="David" w:cs="David"/>
          <w:sz w:val="24"/>
          <w:szCs w:val="24"/>
          <w:u w:val="single"/>
          <w:rtl/>
        </w:rPr>
      </w:pPr>
      <w:r w:rsidRPr="00795B5A">
        <w:rPr>
          <w:rFonts w:ascii="David" w:hAnsi="David" w:cs="David"/>
          <w:sz w:val="24"/>
          <w:szCs w:val="24"/>
          <w:rtl/>
        </w:rPr>
        <w:t>מה שנגרם מכך, זה שתיירים שמגיעים מהמרכז לא עוברים בתוך היישוב, דבר שהחליש משמעותית את הפן הכלכלי תיירותי בתוך יישובים אלה.</w:t>
      </w:r>
      <w:r w:rsidR="000D5567">
        <w:rPr>
          <w:rFonts w:ascii="David" w:hAnsi="David" w:cs="David"/>
          <w:sz w:val="24"/>
          <w:szCs w:val="24"/>
          <w:rtl/>
        </w:rPr>
        <w:br/>
      </w:r>
      <w:r w:rsidR="000D5567" w:rsidRPr="000D5567">
        <w:rPr>
          <w:rFonts w:ascii="David" w:hAnsi="David" w:cs="David"/>
          <w:sz w:val="24"/>
          <w:szCs w:val="24"/>
          <w:u w:val="single"/>
          <w:rtl/>
        </w:rPr>
        <w:br/>
      </w:r>
      <w:r w:rsidR="000D5567" w:rsidRPr="000D5567">
        <w:rPr>
          <w:rFonts w:ascii="David" w:hAnsi="David" w:cs="David" w:hint="cs"/>
          <w:sz w:val="24"/>
          <w:szCs w:val="24"/>
          <w:u w:val="single"/>
          <w:rtl/>
        </w:rPr>
        <w:t xml:space="preserve">חוזקות האשכול </w:t>
      </w:r>
      <w:r w:rsidR="000D5567" w:rsidRPr="000D5567">
        <w:rPr>
          <w:rFonts w:ascii="David" w:hAnsi="David" w:cs="David"/>
          <w:sz w:val="24"/>
          <w:szCs w:val="24"/>
          <w:u w:val="single"/>
          <w:rtl/>
        </w:rPr>
        <w:t>–</w:t>
      </w:r>
      <w:r w:rsidR="000D5567" w:rsidRPr="000D5567">
        <w:rPr>
          <w:rFonts w:ascii="David" w:hAnsi="David" w:cs="David" w:hint="cs"/>
          <w:sz w:val="24"/>
          <w:szCs w:val="24"/>
          <w:u w:val="single"/>
          <w:rtl/>
        </w:rPr>
        <w:t xml:space="preserve"> מפיתוח מקומי לאזורי</w:t>
      </w:r>
      <w:r w:rsidR="000D5567">
        <w:rPr>
          <w:rFonts w:ascii="David" w:hAnsi="David" w:cs="David" w:hint="cs"/>
          <w:sz w:val="24"/>
          <w:szCs w:val="24"/>
          <w:u w:val="single"/>
          <w:rtl/>
        </w:rPr>
        <w:t>:</w:t>
      </w:r>
    </w:p>
    <w:p w14:paraId="336012CA" w14:textId="77777777" w:rsidR="00947F27" w:rsidRPr="00795B5A" w:rsidRDefault="00947F27" w:rsidP="000D5567">
      <w:pPr>
        <w:spacing w:line="360" w:lineRule="auto"/>
        <w:ind w:left="720"/>
        <w:rPr>
          <w:rFonts w:ascii="David" w:hAnsi="David" w:cs="David"/>
          <w:sz w:val="24"/>
          <w:szCs w:val="24"/>
          <w:rtl/>
        </w:rPr>
      </w:pPr>
      <w:r w:rsidRPr="00795B5A">
        <w:rPr>
          <w:rFonts w:ascii="David" w:hAnsi="David" w:cs="David"/>
          <w:sz w:val="24"/>
          <w:szCs w:val="24"/>
          <w:rtl/>
        </w:rPr>
        <w:t>בהתחלה כשעלה הרעיון של  הקמת שוק, חשבנו שיהיה פרוייקט מקומי, אך כשחקרנו את הנושא מזוויות שונות והתייעצנו עם אנשי מקצוע ראינו שיותר נכון להפוך את הפרויקט לאזורי, בחסותו של האשכול שמאגד 15 רשויות. הבחירה באשכול נובעת מכמה סיבות:</w:t>
      </w:r>
    </w:p>
    <w:p w14:paraId="07BD979E" w14:textId="77777777" w:rsidR="00947F27" w:rsidRPr="00795B5A" w:rsidRDefault="00947F27" w:rsidP="000D5567">
      <w:pPr>
        <w:pStyle w:val="ListParagraph"/>
        <w:numPr>
          <w:ilvl w:val="0"/>
          <w:numId w:val="1"/>
        </w:numPr>
        <w:spacing w:line="360" w:lineRule="auto"/>
        <w:rPr>
          <w:rFonts w:ascii="David" w:hAnsi="David" w:cs="David"/>
          <w:sz w:val="24"/>
          <w:szCs w:val="24"/>
        </w:rPr>
      </w:pPr>
      <w:r w:rsidRPr="00795B5A">
        <w:rPr>
          <w:rFonts w:ascii="David" w:hAnsi="David" w:cs="David"/>
          <w:sz w:val="24"/>
          <w:szCs w:val="24"/>
          <w:rtl/>
        </w:rPr>
        <w:t>כי הוא מהווה כוח גדול כלפי חוץ (משרדים ממשלתיים או ספקים מהסקטור הפרטי), והיא יתרום לניצול הטבות ממשלתיות לפרויקטים משותפים.</w:t>
      </w:r>
    </w:p>
    <w:p w14:paraId="0F6E3FC6" w14:textId="77777777" w:rsidR="00947F27" w:rsidRPr="00795B5A" w:rsidRDefault="00947F27" w:rsidP="000D5567">
      <w:pPr>
        <w:pStyle w:val="ListParagraph"/>
        <w:numPr>
          <w:ilvl w:val="0"/>
          <w:numId w:val="1"/>
        </w:numPr>
        <w:spacing w:line="360" w:lineRule="auto"/>
        <w:rPr>
          <w:rFonts w:ascii="David" w:hAnsi="David" w:cs="David"/>
          <w:sz w:val="24"/>
          <w:szCs w:val="24"/>
        </w:rPr>
      </w:pPr>
      <w:r w:rsidRPr="00795B5A">
        <w:rPr>
          <w:rFonts w:ascii="David" w:hAnsi="David" w:cs="David"/>
          <w:sz w:val="24"/>
          <w:szCs w:val="24"/>
          <w:rtl/>
        </w:rPr>
        <w:t>האשכול יותר קשוב מהרשויות, במיוחד כשמרבית הרשויות באשכול הם מדירוג סוציו אקונומי נמוך ואין ביכולתם הכלכלית והניהולית לעסוק בפרויקטים, במיוחד במשפר הקורונה.</w:t>
      </w:r>
    </w:p>
    <w:p w14:paraId="13914B53" w14:textId="77777777" w:rsidR="00947F27" w:rsidRPr="00795B5A" w:rsidRDefault="00947F27" w:rsidP="000D5567">
      <w:pPr>
        <w:pStyle w:val="ListParagraph"/>
        <w:numPr>
          <w:ilvl w:val="0"/>
          <w:numId w:val="1"/>
        </w:numPr>
        <w:spacing w:line="360" w:lineRule="auto"/>
        <w:rPr>
          <w:rFonts w:ascii="David" w:hAnsi="David" w:cs="David"/>
          <w:sz w:val="24"/>
          <w:szCs w:val="24"/>
        </w:rPr>
      </w:pPr>
      <w:r w:rsidRPr="00795B5A">
        <w:rPr>
          <w:rFonts w:ascii="David" w:hAnsi="David" w:cs="David"/>
          <w:sz w:val="24"/>
          <w:szCs w:val="24"/>
          <w:rtl/>
        </w:rPr>
        <w:lastRenderedPageBreak/>
        <w:t>היכולת של האשכול לתת מענה אזורי המשרת מספר רשויות ולחסוך במשאבים ובהוצאות, ואף לגשר על פערים קיימים.</w:t>
      </w:r>
    </w:p>
    <w:p w14:paraId="5D0D15E8" w14:textId="77777777" w:rsidR="000D5567" w:rsidRPr="000D5567" w:rsidRDefault="00947F27" w:rsidP="000D5567">
      <w:pPr>
        <w:pStyle w:val="ListParagraph"/>
        <w:numPr>
          <w:ilvl w:val="0"/>
          <w:numId w:val="1"/>
        </w:numPr>
        <w:spacing w:line="360" w:lineRule="auto"/>
        <w:rPr>
          <w:rFonts w:ascii="David" w:hAnsi="David" w:cs="David"/>
          <w:sz w:val="24"/>
          <w:szCs w:val="24"/>
        </w:rPr>
      </w:pPr>
      <w:r w:rsidRPr="00795B5A">
        <w:rPr>
          <w:rFonts w:ascii="David" w:hAnsi="David" w:cs="David"/>
          <w:sz w:val="24"/>
          <w:szCs w:val="24"/>
          <w:rtl/>
        </w:rPr>
        <w:t>אזוריות הינו האינטרס של המדינה בשל הפוטנציאל להתייעלות כאשכול.</w:t>
      </w:r>
      <w:r w:rsidR="000D5567">
        <w:rPr>
          <w:rFonts w:ascii="David" w:hAnsi="David" w:cs="David"/>
          <w:sz w:val="24"/>
          <w:szCs w:val="24"/>
          <w:rtl/>
        </w:rPr>
        <w:br/>
      </w:r>
    </w:p>
    <w:p w14:paraId="48037210" w14:textId="5015528F" w:rsidR="00947F27" w:rsidRPr="00795B5A" w:rsidRDefault="000D5567" w:rsidP="000D5567">
      <w:pPr>
        <w:pStyle w:val="ListParagraph"/>
        <w:spacing w:line="360" w:lineRule="auto"/>
        <w:ind w:left="1080"/>
        <w:rPr>
          <w:rFonts w:ascii="David" w:hAnsi="David" w:cs="David"/>
          <w:sz w:val="24"/>
          <w:szCs w:val="24"/>
        </w:rPr>
      </w:pPr>
      <w:r w:rsidRPr="000D5567">
        <w:rPr>
          <w:rFonts w:ascii="David" w:hAnsi="David" w:cs="David" w:hint="cs"/>
          <w:sz w:val="24"/>
          <w:szCs w:val="24"/>
          <w:u w:val="single"/>
          <w:rtl/>
        </w:rPr>
        <w:t>תקוע:</w:t>
      </w:r>
    </w:p>
    <w:p w14:paraId="0410A70C" w14:textId="77777777" w:rsidR="00033EC2" w:rsidRDefault="00947F27" w:rsidP="000D5567">
      <w:pPr>
        <w:spacing w:line="360" w:lineRule="auto"/>
        <w:rPr>
          <w:rFonts w:ascii="David" w:hAnsi="David" w:cs="David"/>
          <w:sz w:val="24"/>
          <w:szCs w:val="24"/>
          <w:u w:val="single"/>
          <w:rtl/>
        </w:rPr>
      </w:pPr>
      <w:r w:rsidRPr="00795B5A">
        <w:rPr>
          <w:rFonts w:ascii="David" w:hAnsi="David" w:cs="David"/>
          <w:sz w:val="24"/>
          <w:szCs w:val="24"/>
          <w:rtl/>
        </w:rPr>
        <w:t xml:space="preserve">את ההשראה לפרויקט לקחנו מהמודל שקיים בתקוע. בעקבות יוזמה של מספר תושבים שהוציאו את הסחורה והתבואה שלהם ומכרו ברחבי הישוב אך ללא פיקוח. הרשות החליטה להרים את הכפפה ולהגיש קול קורא למשרד החקלאות ובכך להפוך את השוק למוסדר ומתוקצב. </w:t>
      </w:r>
      <w:r w:rsidRPr="00795B5A">
        <w:rPr>
          <w:rFonts w:ascii="David" w:hAnsi="David" w:cs="David"/>
          <w:sz w:val="24"/>
          <w:szCs w:val="24"/>
          <w:rtl/>
        </w:rPr>
        <w:br/>
        <w:t xml:space="preserve">מתוך התקציב שלהם אנו נגזור את העלות העתידית להפעלת השוק שתוערך בכ200,000 ₪. שיהיה להשקיע לבניית דוכנים, פרסום ושיווק וניהול המקום. </w:t>
      </w:r>
      <w:r w:rsidRPr="00795B5A">
        <w:rPr>
          <w:rFonts w:ascii="David" w:hAnsi="David" w:cs="David"/>
          <w:sz w:val="24"/>
          <w:szCs w:val="24"/>
          <w:rtl/>
        </w:rPr>
        <w:br/>
        <w:t xml:space="preserve">ובחרנו לבחון את זה על ידי שתי רשויות. </w:t>
      </w:r>
      <w:r w:rsidR="003754F5">
        <w:rPr>
          <w:rFonts w:ascii="David" w:hAnsi="David" w:cs="David"/>
          <w:sz w:val="24"/>
          <w:szCs w:val="24"/>
          <w:rtl/>
        </w:rPr>
        <w:br/>
      </w:r>
    </w:p>
    <w:p w14:paraId="17CD1BDA" w14:textId="65979A8B" w:rsidR="00947F27" w:rsidRPr="00795B5A" w:rsidRDefault="003754F5" w:rsidP="000D5567">
      <w:pPr>
        <w:spacing w:line="360" w:lineRule="auto"/>
        <w:rPr>
          <w:rFonts w:ascii="David" w:hAnsi="David" w:cs="David"/>
          <w:sz w:val="24"/>
          <w:szCs w:val="24"/>
          <w:rtl/>
        </w:rPr>
      </w:pPr>
      <w:r w:rsidRPr="003754F5">
        <w:rPr>
          <w:rFonts w:ascii="David" w:hAnsi="David" w:cs="David" w:hint="cs"/>
          <w:sz w:val="24"/>
          <w:szCs w:val="24"/>
          <w:u w:val="single"/>
          <w:rtl/>
        </w:rPr>
        <w:t>מג'אר:</w:t>
      </w:r>
      <w:r w:rsidR="00947F27" w:rsidRPr="00795B5A">
        <w:rPr>
          <w:rFonts w:ascii="David" w:hAnsi="David" w:cs="David"/>
          <w:sz w:val="24"/>
          <w:szCs w:val="24"/>
          <w:rtl/>
        </w:rPr>
        <w:br/>
      </w:r>
    </w:p>
    <w:p w14:paraId="7F48326F" w14:textId="34F6CC60" w:rsidR="00947F27" w:rsidRPr="00795B5A" w:rsidRDefault="00947F27" w:rsidP="000D5567">
      <w:pPr>
        <w:pStyle w:val="ListParagraph"/>
        <w:numPr>
          <w:ilvl w:val="0"/>
          <w:numId w:val="2"/>
        </w:numPr>
        <w:spacing w:line="360" w:lineRule="auto"/>
        <w:rPr>
          <w:rFonts w:ascii="David" w:hAnsi="David" w:cs="David"/>
          <w:sz w:val="24"/>
          <w:szCs w:val="24"/>
          <w:rtl/>
        </w:rPr>
      </w:pPr>
      <w:r w:rsidRPr="00795B5A">
        <w:rPr>
          <w:rFonts w:ascii="David" w:hAnsi="David" w:cs="David"/>
          <w:sz w:val="24"/>
          <w:szCs w:val="24"/>
          <w:rtl/>
        </w:rPr>
        <w:t>הרשות הראשונה שבחרנו היא כפר מג</w:t>
      </w:r>
      <w:r w:rsidR="00033EC2">
        <w:rPr>
          <w:rFonts w:ascii="David" w:hAnsi="David" w:cs="David" w:hint="cs"/>
          <w:sz w:val="24"/>
          <w:szCs w:val="24"/>
          <w:rtl/>
        </w:rPr>
        <w:t>'</w:t>
      </w:r>
      <w:r w:rsidRPr="00795B5A">
        <w:rPr>
          <w:rFonts w:ascii="David" w:hAnsi="David" w:cs="David"/>
          <w:sz w:val="24"/>
          <w:szCs w:val="24"/>
          <w:rtl/>
        </w:rPr>
        <w:t>אר, שוכנת מזרחית לכרמיאל על הגבול בין הגליל התחתון לגליל העליון, ומשקיף על נוף מרהיב של הכנרת, ושיש לה אתת השטח הפוטנציאלי להקמת השוק.</w:t>
      </w:r>
    </w:p>
    <w:p w14:paraId="0FC3B66D" w14:textId="77777777" w:rsidR="00947F27" w:rsidRPr="00795B5A" w:rsidRDefault="00947F27" w:rsidP="000D5567">
      <w:pPr>
        <w:spacing w:line="360" w:lineRule="auto"/>
        <w:rPr>
          <w:rFonts w:ascii="David" w:hAnsi="David" w:cs="David"/>
          <w:sz w:val="24"/>
          <w:szCs w:val="24"/>
          <w:rtl/>
        </w:rPr>
      </w:pPr>
      <w:r w:rsidRPr="00795B5A">
        <w:rPr>
          <w:rFonts w:ascii="David" w:hAnsi="David" w:cs="David"/>
          <w:sz w:val="24"/>
          <w:szCs w:val="24"/>
          <w:rtl/>
        </w:rPr>
        <w:t>השוק יכלול דוכני אוכל מקומי, אומנות ומוזיקה של אומנים ומוזיקאים מקומיים, דוכני יצירה לילדים והפעלות תרבותיות במטרה להמחיש ולהציג את הסיפור של המקום. בנוסף יהיה מדריך שיספר על ההיסטוריה עם אופציה לסיור מודרך שמראה את המקומות ההיסטוריים והייחודיות של המקום.</w:t>
      </w:r>
    </w:p>
    <w:p w14:paraId="4F8DEFEC" w14:textId="4E2A63FA" w:rsidR="00947F27" w:rsidRPr="00795B5A" w:rsidRDefault="00947F27" w:rsidP="000D5567">
      <w:pPr>
        <w:spacing w:line="360" w:lineRule="auto"/>
        <w:rPr>
          <w:rFonts w:ascii="David" w:hAnsi="David" w:cs="David"/>
          <w:sz w:val="24"/>
          <w:szCs w:val="24"/>
          <w:rtl/>
        </w:rPr>
      </w:pPr>
      <w:r w:rsidRPr="00795B5A">
        <w:rPr>
          <w:rFonts w:ascii="David" w:hAnsi="David" w:cs="David"/>
          <w:sz w:val="24"/>
          <w:szCs w:val="24"/>
          <w:rtl/>
        </w:rPr>
        <w:t>השוק עתיד להתקיים פעם בשבוע ויעבור כל פעם ברשות נבחרת אחרת. מי שלוקח חלק בהפעלת השוק הינם התושבים ובעלי העסקים המקומיים.</w:t>
      </w:r>
    </w:p>
    <w:p w14:paraId="51FB31EC" w14:textId="1B78054D" w:rsidR="004655DD" w:rsidRPr="003754F5" w:rsidRDefault="003754F5" w:rsidP="000D5567">
      <w:pPr>
        <w:spacing w:line="360" w:lineRule="auto"/>
        <w:rPr>
          <w:rFonts w:ascii="David" w:hAnsi="David" w:cs="David"/>
          <w:sz w:val="24"/>
          <w:szCs w:val="24"/>
          <w:u w:val="single"/>
          <w:rtl/>
        </w:rPr>
      </w:pPr>
      <w:r w:rsidRPr="003754F5">
        <w:rPr>
          <w:rFonts w:ascii="David" w:hAnsi="David" w:cs="David" w:hint="cs"/>
          <w:sz w:val="24"/>
          <w:szCs w:val="24"/>
          <w:u w:val="single"/>
          <w:rtl/>
        </w:rPr>
        <w:t>מטרות:</w:t>
      </w:r>
    </w:p>
    <w:p w14:paraId="07D4E36F" w14:textId="6ABE250B" w:rsidR="004655DD" w:rsidRPr="00795B5A" w:rsidRDefault="004655DD" w:rsidP="000D5567">
      <w:pPr>
        <w:spacing w:line="360" w:lineRule="auto"/>
        <w:rPr>
          <w:rFonts w:ascii="David" w:hAnsi="David" w:cs="David"/>
          <w:sz w:val="24"/>
          <w:szCs w:val="24"/>
          <w:rtl/>
        </w:rPr>
      </w:pPr>
      <w:r w:rsidRPr="00795B5A">
        <w:rPr>
          <w:rFonts w:ascii="David" w:hAnsi="David" w:cs="David"/>
          <w:sz w:val="24"/>
          <w:szCs w:val="24"/>
          <w:rtl/>
        </w:rPr>
        <w:t xml:space="preserve">מטרת השוק והפיתוח הכלכלי אשר חבוי בו הוא בכך שהרשות תגבה דמי השתתפות סמליים מבעלי הדוכנים. והרווחים יתחלקו בין הרשויות המשתתפות. </w:t>
      </w:r>
      <w:r w:rsidRPr="00795B5A">
        <w:rPr>
          <w:rFonts w:ascii="David" w:hAnsi="David" w:cs="David"/>
          <w:sz w:val="24"/>
          <w:szCs w:val="24"/>
          <w:rtl/>
        </w:rPr>
        <w:br/>
        <w:t>השוק יגרום להגברת התיירות באמצעות הפיכת האזור לאטרקטיבי יותר ובכך נחזק את העזקים המקומיים ומעודד פתיחת עסקים חדשים ונגדיל את הארנונה מעסקים ברשות.</w:t>
      </w:r>
    </w:p>
    <w:p w14:paraId="1BA003A5" w14:textId="42BF84A9" w:rsidR="00F03A47" w:rsidRPr="00033EC2" w:rsidRDefault="00F03A47" w:rsidP="000D5567">
      <w:pPr>
        <w:spacing w:line="360" w:lineRule="auto"/>
        <w:rPr>
          <w:rFonts w:ascii="David" w:hAnsi="David" w:cs="David"/>
          <w:sz w:val="24"/>
          <w:szCs w:val="24"/>
          <w:u w:val="single"/>
          <w:rtl/>
        </w:rPr>
      </w:pPr>
      <w:r w:rsidRPr="00033EC2">
        <w:rPr>
          <w:rFonts w:ascii="David" w:hAnsi="David" w:cs="David"/>
          <w:sz w:val="24"/>
          <w:szCs w:val="24"/>
          <w:u w:val="single"/>
          <w:rtl/>
        </w:rPr>
        <w:t>חסמים:</w:t>
      </w:r>
    </w:p>
    <w:p w14:paraId="73B47627" w14:textId="690A3E20" w:rsidR="008D0F1D" w:rsidRPr="00795B5A" w:rsidRDefault="00F03A47" w:rsidP="000D5567">
      <w:pPr>
        <w:spacing w:line="360" w:lineRule="auto"/>
        <w:rPr>
          <w:rFonts w:ascii="David" w:hAnsi="David" w:cs="David"/>
          <w:sz w:val="24"/>
          <w:szCs w:val="24"/>
          <w:rtl/>
        </w:rPr>
      </w:pPr>
      <w:r w:rsidRPr="00795B5A">
        <w:rPr>
          <w:rFonts w:ascii="David" w:hAnsi="David" w:cs="David"/>
          <w:sz w:val="24"/>
          <w:szCs w:val="24"/>
          <w:rtl/>
        </w:rPr>
        <w:t xml:space="preserve">מחסור בנתונים- האשכול הוקם בסוף שנת 2018 ולכן נחשב עדיין כאשכול חדש בצמיחה והתפתחות. </w:t>
      </w:r>
      <w:r w:rsidR="008D0F1D" w:rsidRPr="00795B5A">
        <w:rPr>
          <w:rFonts w:ascii="David" w:hAnsi="David" w:cs="David"/>
          <w:sz w:val="24"/>
          <w:szCs w:val="24"/>
          <w:rtl/>
        </w:rPr>
        <w:br/>
        <w:t xml:space="preserve">ישובים הטרוגניים – קיימים שותפים רבים לעשייה ולעיתים זה מקשה על יצירת שיתופי פעולה ומציאת מכנה משותף. </w:t>
      </w:r>
      <w:r w:rsidR="008D0F1D" w:rsidRPr="00795B5A">
        <w:rPr>
          <w:rFonts w:ascii="David" w:hAnsi="David" w:cs="David"/>
          <w:sz w:val="24"/>
          <w:szCs w:val="24"/>
          <w:rtl/>
        </w:rPr>
        <w:br/>
        <w:t xml:space="preserve">האשכול כשותף- מרבית מהרשויות לא רואות באשכול ככלי להתייעלות אלא כעוד גורם בירוקרטי. </w:t>
      </w:r>
    </w:p>
    <w:p w14:paraId="48FE3880" w14:textId="5BCA6F66" w:rsidR="008D0F1D" w:rsidRPr="003754F5" w:rsidRDefault="008D0F1D" w:rsidP="000D5567">
      <w:pPr>
        <w:spacing w:line="360" w:lineRule="auto"/>
        <w:rPr>
          <w:rFonts w:ascii="David" w:hAnsi="David" w:cs="David"/>
          <w:sz w:val="24"/>
          <w:szCs w:val="24"/>
          <w:u w:val="single"/>
          <w:rtl/>
        </w:rPr>
      </w:pPr>
    </w:p>
    <w:p w14:paraId="00208149" w14:textId="1E5F13A8" w:rsidR="008D0F1D" w:rsidRPr="003754F5" w:rsidRDefault="008D0F1D" w:rsidP="000D5567">
      <w:pPr>
        <w:spacing w:line="360" w:lineRule="auto"/>
        <w:rPr>
          <w:rFonts w:ascii="David" w:hAnsi="David" w:cs="David"/>
          <w:sz w:val="24"/>
          <w:szCs w:val="24"/>
          <w:u w:val="single"/>
          <w:rtl/>
        </w:rPr>
      </w:pPr>
      <w:r w:rsidRPr="003754F5">
        <w:rPr>
          <w:rFonts w:ascii="David" w:hAnsi="David" w:cs="David"/>
          <w:sz w:val="24"/>
          <w:szCs w:val="24"/>
          <w:u w:val="single"/>
          <w:rtl/>
        </w:rPr>
        <w:t>יתרונות:</w:t>
      </w:r>
    </w:p>
    <w:p w14:paraId="00AF761A" w14:textId="298C8522" w:rsidR="008D0F1D" w:rsidRPr="00795B5A" w:rsidRDefault="008D0F1D" w:rsidP="000D5567">
      <w:pPr>
        <w:spacing w:line="360" w:lineRule="auto"/>
        <w:rPr>
          <w:rFonts w:ascii="David" w:hAnsi="David" w:cs="David"/>
          <w:sz w:val="24"/>
          <w:szCs w:val="24"/>
          <w:rtl/>
        </w:rPr>
      </w:pPr>
      <w:r w:rsidRPr="00795B5A">
        <w:rPr>
          <w:rFonts w:ascii="David" w:hAnsi="David" w:cs="David"/>
          <w:sz w:val="24"/>
          <w:szCs w:val="24"/>
          <w:rtl/>
        </w:rPr>
        <w:t xml:space="preserve">חיזוק הקהילתיות וגיבוש תחושת שייכות – הפיתוח ייתן פלטפורמה לתושבים אשר ירצו לקחת חלק פעיל בהתנדבות, שימור מורשת, מנהיגות או כעסק עצמאי. ובכך נחזק את תחושת הערך העצמי של התושב בתוך המסגרת שהיא הרשות. </w:t>
      </w:r>
      <w:r w:rsidRPr="00795B5A">
        <w:rPr>
          <w:rFonts w:ascii="David" w:hAnsi="David" w:cs="David"/>
          <w:sz w:val="24"/>
          <w:szCs w:val="24"/>
          <w:rtl/>
        </w:rPr>
        <w:br/>
        <w:t xml:space="preserve">חיזוק הכלכלה המקומית- לספק פלטפורמה שתיתן אפשרות לתושבים להכיר את כלל העסקים המקומיים ובאמצעות כך ועל ידי הגברת התיירות, נחזק ונפתח את מקומות התעסוקה ואף ניצור חדשים. </w:t>
      </w:r>
      <w:r w:rsidRPr="00795B5A">
        <w:rPr>
          <w:rFonts w:ascii="David" w:hAnsi="David" w:cs="David"/>
          <w:sz w:val="24"/>
          <w:szCs w:val="24"/>
          <w:rtl/>
        </w:rPr>
        <w:br/>
        <w:t xml:space="preserve">הטרוגניות- בגלל מגוון התרבויות הקיים באשכול, מבקרים יקבלו חוויה אותנטית </w:t>
      </w:r>
      <w:r w:rsidR="00F740E7" w:rsidRPr="00795B5A">
        <w:rPr>
          <w:rFonts w:ascii="David" w:hAnsi="David" w:cs="David"/>
          <w:sz w:val="24"/>
          <w:szCs w:val="24"/>
          <w:rtl/>
        </w:rPr>
        <w:t xml:space="preserve">ושונה בכל פעם ובעזרת הייחודיות של כל רשות ניצור מפגש בין תרבויות. </w:t>
      </w:r>
    </w:p>
    <w:p w14:paraId="0EDC278C" w14:textId="2EE5D032" w:rsidR="00947F27" w:rsidRPr="003754F5" w:rsidRDefault="00947F27" w:rsidP="000D5567">
      <w:pPr>
        <w:spacing w:line="360" w:lineRule="auto"/>
        <w:rPr>
          <w:rFonts w:ascii="David" w:hAnsi="David" w:cs="David"/>
          <w:sz w:val="24"/>
          <w:szCs w:val="24"/>
          <w:u w:val="single"/>
          <w:rtl/>
        </w:rPr>
      </w:pPr>
    </w:p>
    <w:p w14:paraId="21796F0A" w14:textId="77777777" w:rsidR="00947F27" w:rsidRPr="003754F5" w:rsidRDefault="00947F27" w:rsidP="000D5567">
      <w:pPr>
        <w:spacing w:line="360" w:lineRule="auto"/>
        <w:rPr>
          <w:rFonts w:ascii="David" w:hAnsi="David" w:cs="David"/>
          <w:sz w:val="24"/>
          <w:szCs w:val="24"/>
          <w:u w:val="single"/>
          <w:rtl/>
        </w:rPr>
      </w:pPr>
      <w:r w:rsidRPr="003754F5">
        <w:rPr>
          <w:rFonts w:ascii="David" w:hAnsi="David" w:cs="David"/>
          <w:sz w:val="24"/>
          <w:szCs w:val="24"/>
          <w:u w:val="single"/>
          <w:rtl/>
        </w:rPr>
        <w:t>לסיכום אנו מאמינות:</w:t>
      </w:r>
    </w:p>
    <w:p w14:paraId="4AA58ECD" w14:textId="77777777" w:rsidR="00947F27" w:rsidRPr="00795B5A" w:rsidRDefault="00947F27" w:rsidP="000D5567">
      <w:pPr>
        <w:pStyle w:val="ListParagraph"/>
        <w:numPr>
          <w:ilvl w:val="0"/>
          <w:numId w:val="3"/>
        </w:numPr>
        <w:spacing w:line="360" w:lineRule="auto"/>
        <w:rPr>
          <w:rFonts w:ascii="David" w:hAnsi="David" w:cs="David"/>
          <w:sz w:val="24"/>
          <w:szCs w:val="24"/>
        </w:rPr>
      </w:pPr>
      <w:r w:rsidRPr="00795B5A">
        <w:rPr>
          <w:rFonts w:ascii="David" w:hAnsi="David" w:cs="David"/>
          <w:sz w:val="24"/>
          <w:szCs w:val="24"/>
          <w:rtl/>
        </w:rPr>
        <w:t>שמינוף האזור יגרום לשגשוג ופיתוח מקומי בכל רשות בפני עצמה ובין הרשויות באשכול.</w:t>
      </w:r>
    </w:p>
    <w:p w14:paraId="4170D9B1" w14:textId="44B17E8A" w:rsidR="00947F27" w:rsidRPr="00795B5A" w:rsidRDefault="00947F27" w:rsidP="000D5567">
      <w:pPr>
        <w:pStyle w:val="ListParagraph"/>
        <w:numPr>
          <w:ilvl w:val="0"/>
          <w:numId w:val="3"/>
        </w:numPr>
        <w:spacing w:line="360" w:lineRule="auto"/>
        <w:rPr>
          <w:rFonts w:ascii="David" w:hAnsi="David" w:cs="David"/>
          <w:sz w:val="24"/>
          <w:szCs w:val="24"/>
        </w:rPr>
      </w:pPr>
      <w:r w:rsidRPr="00795B5A">
        <w:rPr>
          <w:rFonts w:ascii="David" w:hAnsi="David" w:cs="David"/>
          <w:sz w:val="24"/>
          <w:szCs w:val="24"/>
          <w:rtl/>
        </w:rPr>
        <w:t>בנוסף, קיים צורך לשינוי פנים ארגוני שיגרום להבנה ששניים טובים מן האחד.</w:t>
      </w:r>
    </w:p>
    <w:p w14:paraId="68505444" w14:textId="72AE34F2" w:rsidR="00947F27" w:rsidRPr="00795B5A" w:rsidRDefault="00947F27" w:rsidP="000D5567">
      <w:pPr>
        <w:pStyle w:val="ListParagraph"/>
        <w:numPr>
          <w:ilvl w:val="0"/>
          <w:numId w:val="3"/>
        </w:numPr>
        <w:spacing w:line="360" w:lineRule="auto"/>
        <w:rPr>
          <w:rFonts w:ascii="David" w:hAnsi="David" w:cs="David"/>
          <w:sz w:val="24"/>
          <w:szCs w:val="24"/>
        </w:rPr>
      </w:pPr>
      <w:r w:rsidRPr="00795B5A">
        <w:rPr>
          <w:rFonts w:ascii="David" w:hAnsi="David" w:cs="David"/>
          <w:sz w:val="24"/>
          <w:szCs w:val="24"/>
          <w:rtl/>
        </w:rPr>
        <w:t xml:space="preserve">שימור האותנטיות וייחודיות האזור- הרצון הוא לא לשנות את אופי האזור, אלא לשמר ולחזק את הפוטנציאל ולמתג את האזור על יתרונותיו. </w:t>
      </w:r>
    </w:p>
    <w:sectPr w:rsidR="00947F27" w:rsidRPr="00795B5A" w:rsidSect="005325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07C1"/>
    <w:multiLevelType w:val="hybridMultilevel"/>
    <w:tmpl w:val="67CC988E"/>
    <w:lvl w:ilvl="0" w:tplc="46C2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80D34"/>
    <w:multiLevelType w:val="hybridMultilevel"/>
    <w:tmpl w:val="2DFC6DE2"/>
    <w:lvl w:ilvl="0" w:tplc="50D67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13027B"/>
    <w:multiLevelType w:val="hybridMultilevel"/>
    <w:tmpl w:val="D62E1AD8"/>
    <w:lvl w:ilvl="0" w:tplc="DEE0B38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439275">
    <w:abstractNumId w:val="1"/>
  </w:num>
  <w:num w:numId="2" w16cid:durableId="1986006563">
    <w:abstractNumId w:val="2"/>
  </w:num>
  <w:num w:numId="3" w16cid:durableId="25070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DD"/>
    <w:rsid w:val="00033EC2"/>
    <w:rsid w:val="000D5567"/>
    <w:rsid w:val="000E5698"/>
    <w:rsid w:val="00251F1F"/>
    <w:rsid w:val="003754F5"/>
    <w:rsid w:val="004655DD"/>
    <w:rsid w:val="005325EB"/>
    <w:rsid w:val="00665FFA"/>
    <w:rsid w:val="00795B5A"/>
    <w:rsid w:val="008D0F1D"/>
    <w:rsid w:val="00947F27"/>
    <w:rsid w:val="009540E2"/>
    <w:rsid w:val="00AC76E5"/>
    <w:rsid w:val="00BC27F7"/>
    <w:rsid w:val="00DA5657"/>
    <w:rsid w:val="00E36804"/>
    <w:rsid w:val="00E84E60"/>
    <w:rsid w:val="00F03A47"/>
    <w:rsid w:val="00F74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6A74"/>
  <w15:chartTrackingRefBased/>
  <w15:docId w15:val="{0E16AB5E-D7DA-42FA-88FA-CB747C21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27"/>
    <w:pPr>
      <w:ind w:left="720"/>
      <w:contextualSpacing/>
    </w:pPr>
  </w:style>
  <w:style w:type="character" w:styleId="CommentReference">
    <w:name w:val="annotation reference"/>
    <w:basedOn w:val="DefaultParagraphFont"/>
    <w:uiPriority w:val="99"/>
    <w:semiHidden/>
    <w:unhideWhenUsed/>
    <w:rsid w:val="00BC27F7"/>
    <w:rPr>
      <w:sz w:val="16"/>
      <w:szCs w:val="16"/>
    </w:rPr>
  </w:style>
  <w:style w:type="paragraph" w:styleId="CommentText">
    <w:name w:val="annotation text"/>
    <w:basedOn w:val="Normal"/>
    <w:link w:val="CommentTextChar"/>
    <w:uiPriority w:val="99"/>
    <w:semiHidden/>
    <w:unhideWhenUsed/>
    <w:rsid w:val="00BC27F7"/>
    <w:pPr>
      <w:spacing w:line="240" w:lineRule="auto"/>
    </w:pPr>
    <w:rPr>
      <w:sz w:val="20"/>
      <w:szCs w:val="20"/>
    </w:rPr>
  </w:style>
  <w:style w:type="character" w:customStyle="1" w:styleId="CommentTextChar">
    <w:name w:val="Comment Text Char"/>
    <w:basedOn w:val="DefaultParagraphFont"/>
    <w:link w:val="CommentText"/>
    <w:uiPriority w:val="99"/>
    <w:semiHidden/>
    <w:rsid w:val="00BC27F7"/>
    <w:rPr>
      <w:sz w:val="20"/>
      <w:szCs w:val="20"/>
    </w:rPr>
  </w:style>
  <w:style w:type="paragraph" w:styleId="CommentSubject">
    <w:name w:val="annotation subject"/>
    <w:basedOn w:val="CommentText"/>
    <w:next w:val="CommentText"/>
    <w:link w:val="CommentSubjectChar"/>
    <w:uiPriority w:val="99"/>
    <w:semiHidden/>
    <w:unhideWhenUsed/>
    <w:rsid w:val="00BC27F7"/>
    <w:rPr>
      <w:b/>
      <w:bCs/>
    </w:rPr>
  </w:style>
  <w:style w:type="character" w:customStyle="1" w:styleId="CommentSubjectChar">
    <w:name w:val="Comment Subject Char"/>
    <w:basedOn w:val="CommentTextChar"/>
    <w:link w:val="CommentSubject"/>
    <w:uiPriority w:val="99"/>
    <w:semiHidden/>
    <w:rsid w:val="00BC2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642</Words>
  <Characters>3663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gal.mimshak@gmail.com</cp:lastModifiedBy>
  <cp:revision>5</cp:revision>
  <dcterms:created xsi:type="dcterms:W3CDTF">2021-04-23T08:05:00Z</dcterms:created>
  <dcterms:modified xsi:type="dcterms:W3CDTF">2022-12-14T13:26:00Z</dcterms:modified>
</cp:coreProperties>
</file>